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after="480" w:before="0" w:line="276" w:lineRule="auto"/>
        <w:rPr/>
      </w:pPr>
      <w:bookmarkStart w:colFirst="0" w:colLast="0" w:name="_kty9zm8csbn8" w:id="0"/>
      <w:bookmarkEnd w:id="0"/>
      <w:r w:rsidDel="00000000" w:rsidR="00000000" w:rsidRPr="00000000">
        <w:rPr>
          <w:rtl w:val="0"/>
        </w:rPr>
        <w:br w:type="textWrapping"/>
      </w:r>
      <w:r w:rsidDel="00000000" w:rsidR="00000000" w:rsidRPr="00000000">
        <w:rPr/>
        <w:drawing>
          <wp:anchor allowOverlap="1" behindDoc="0" distB="0" distT="0" distL="0" distR="0" hidden="0" layoutInCell="1" locked="0" relativeHeight="0" simplePos="0">
            <wp:simplePos x="0" y="0"/>
            <wp:positionH relativeFrom="page">
              <wp:posOffset>540000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Project assessment rubric</w:t>
      </w:r>
    </w:p>
    <w:tbl>
      <w:tblPr>
        <w:tblStyle w:val="Table1"/>
        <w:tblW w:w="13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3655"/>
        <w:gridCol w:w="3655"/>
        <w:gridCol w:w="3655"/>
        <w:gridCol w:w="765"/>
        <w:tblGridChange w:id="0">
          <w:tblGrid>
            <w:gridCol w:w="2250"/>
            <w:gridCol w:w="3655"/>
            <w:gridCol w:w="3655"/>
            <w:gridCol w:w="3655"/>
            <w:gridCol w:w="7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pPr>
            <w:r w:rsidDel="00000000" w:rsidR="00000000" w:rsidRPr="00000000">
              <w:rPr>
                <w:b w:val="1"/>
                <w:rtl w:val="0"/>
              </w:rPr>
              <w:t xml:space="preserve">Emerging</w:t>
            </w:r>
            <w:r w:rsidDel="00000000" w:rsidR="00000000" w:rsidRPr="00000000">
              <w:rPr>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pPr>
            <w:r w:rsidDel="00000000" w:rsidR="00000000" w:rsidRPr="00000000">
              <w:rPr>
                <w:b w:val="1"/>
                <w:rtl w:val="0"/>
              </w:rPr>
              <w:t xml:space="preserve">Expected</w:t>
            </w: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pPr>
            <w:r w:rsidDel="00000000" w:rsidR="00000000" w:rsidRPr="00000000">
              <w:rPr>
                <w:b w:val="1"/>
                <w:rtl w:val="0"/>
              </w:rPr>
              <w:t xml:space="preserve">Exceeding</w:t>
            </w: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rPr>
            </w:pPr>
            <w:r w:rsidDel="00000000" w:rsidR="00000000" w:rsidRPr="00000000">
              <w:rPr>
                <w:b w:val="1"/>
                <w:rtl w:val="0"/>
              </w:rPr>
              <w:t xml:space="preserve">Purpose</w:t>
            </w:r>
          </w:p>
          <w:p w:rsidR="00000000" w:rsidDel="00000000" w:rsidP="00000000" w:rsidRDefault="00000000" w:rsidRPr="00000000" w14:paraId="00000008">
            <w:pPr>
              <w:pageBreakBefore w:val="0"/>
              <w:widowControl w:val="0"/>
              <w:spacing w:before="120" w:line="240" w:lineRule="auto"/>
              <w:rPr>
                <w:sz w:val="20"/>
                <w:szCs w:val="20"/>
              </w:rPr>
            </w:pPr>
            <w:r w:rsidDel="00000000" w:rsidR="00000000" w:rsidRPr="00000000">
              <w:rPr>
                <w:sz w:val="20"/>
                <w:szCs w:val="20"/>
                <w:rtl w:val="0"/>
              </w:rPr>
              <w:t xml:space="preserve">Project diary: Day 3</w:t>
            </w:r>
          </w:p>
          <w:p w:rsidR="00000000" w:rsidDel="00000000" w:rsidP="00000000" w:rsidRDefault="00000000" w:rsidRPr="00000000" w14:paraId="00000009">
            <w:pPr>
              <w:pageBreakBefore w:val="0"/>
              <w:widowControl w:val="0"/>
              <w:spacing w:line="240" w:lineRule="auto"/>
              <w:rPr/>
            </w:pPr>
            <w:r w:rsidDel="00000000" w:rsidR="00000000" w:rsidRPr="00000000">
              <w:rPr>
                <w:sz w:val="20"/>
                <w:szCs w:val="20"/>
                <w:rtl w:val="0"/>
              </w:rPr>
              <w:t xml:space="preserve">Task: The prototype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The problem or the audience are not clearly defined. The proposed design is not particularly well suited to address the problem or match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pPr>
            <w:r w:rsidDel="00000000" w:rsidR="00000000" w:rsidRPr="00000000">
              <w:rPr>
                <w:rtl w:val="0"/>
              </w:rPr>
              <w:t xml:space="preserve">The problem and the audience are clearly defined. The proposed design seems to address the problem and match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The problem and the audience are clearly defined. The proposed design is original and/or especially well-considered for the problem and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b w:val="1"/>
              </w:rPr>
            </w:pPr>
            <w:r w:rsidDel="00000000" w:rsidR="00000000" w:rsidRPr="00000000">
              <w:rPr>
                <w:b w:val="1"/>
                <w:rtl w:val="0"/>
              </w:rPr>
              <w:t xml:space="preserve">Design</w:t>
            </w:r>
          </w:p>
          <w:p w:rsidR="00000000" w:rsidDel="00000000" w:rsidP="00000000" w:rsidRDefault="00000000" w:rsidRPr="00000000" w14:paraId="0000000F">
            <w:pPr>
              <w:pageBreakBefore w:val="0"/>
              <w:widowControl w:val="0"/>
              <w:spacing w:before="120" w:line="240" w:lineRule="auto"/>
              <w:rPr>
                <w:sz w:val="20"/>
                <w:szCs w:val="20"/>
              </w:rPr>
            </w:pPr>
            <w:r w:rsidDel="00000000" w:rsidR="00000000" w:rsidRPr="00000000">
              <w:rPr>
                <w:sz w:val="20"/>
                <w:szCs w:val="20"/>
                <w:rtl w:val="0"/>
              </w:rPr>
              <w:t xml:space="preserve">Project diary: Day 3</w:t>
            </w:r>
          </w:p>
          <w:p w:rsidR="00000000" w:rsidDel="00000000" w:rsidP="00000000" w:rsidRDefault="00000000" w:rsidRPr="00000000" w14:paraId="00000010">
            <w:pPr>
              <w:pageBreakBefore w:val="0"/>
              <w:widowControl w:val="0"/>
              <w:spacing w:line="240" w:lineRule="auto"/>
              <w:rPr>
                <w:sz w:val="20"/>
                <w:szCs w:val="20"/>
              </w:rPr>
            </w:pPr>
            <w:r w:rsidDel="00000000" w:rsidR="00000000" w:rsidRPr="00000000">
              <w:rPr>
                <w:sz w:val="20"/>
                <w:szCs w:val="20"/>
                <w:rtl w:val="0"/>
              </w:rPr>
              <w:t xml:space="preserve">Task: The prototype </w:t>
            </w:r>
          </w:p>
          <w:p w:rsidR="00000000" w:rsidDel="00000000" w:rsidP="00000000" w:rsidRDefault="00000000" w:rsidRPr="00000000" w14:paraId="0000001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The description of the functionality or how it is achieved is incomplete. Input, processing, and output are not appropriately used in the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There is a complete description of the functionality and how it is achieved in terms of inputs, processing, and outputs.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There is a detailed, decomposed description of the functionality and how it is achieved in terms of inputs, processing, and outputs. Sketches or diagrams are also 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b w:val="1"/>
                <w:sz w:val="20"/>
                <w:szCs w:val="20"/>
              </w:rPr>
            </w:pPr>
            <w:r w:rsidDel="00000000" w:rsidR="00000000" w:rsidRPr="00000000">
              <w:rPr>
                <w:b w:val="1"/>
                <w:rtl w:val="0"/>
              </w:rPr>
              <w:t xml:space="preserve">Implementation</w:t>
            </w:r>
            <w:r w:rsidDel="00000000" w:rsidR="00000000" w:rsidRPr="00000000">
              <w:rPr>
                <w:rtl w:val="0"/>
              </w:rPr>
            </w:r>
          </w:p>
          <w:p w:rsidR="00000000" w:rsidDel="00000000" w:rsidP="00000000" w:rsidRDefault="00000000" w:rsidRPr="00000000" w14:paraId="00000017">
            <w:pPr>
              <w:pageBreakBefore w:val="0"/>
              <w:widowControl w:val="0"/>
              <w:spacing w:before="120" w:line="240" w:lineRule="auto"/>
              <w:rPr/>
            </w:pPr>
            <w:r w:rsidDel="00000000" w:rsidR="00000000" w:rsidRPr="00000000">
              <w:rPr>
                <w:sz w:val="20"/>
                <w:szCs w:val="20"/>
                <w:rtl w:val="0"/>
              </w:rPr>
              <w:t xml:space="preserve">Evaluate prototype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The prototype is not fully functional. Features are missing, or not working as 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pPr>
            <w:r w:rsidDel="00000000" w:rsidR="00000000" w:rsidRPr="00000000">
              <w:rPr>
                <w:rtl w:val="0"/>
              </w:rPr>
              <w:t xml:space="preserve">The prototype works as expected, providing the intended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The prototype works as expected, possibly providing extended features. It is evident that extra effort has been put into construction or usability.</w:t>
            </w:r>
          </w:p>
          <w:p w:rsidR="00000000" w:rsidDel="00000000" w:rsidP="00000000" w:rsidRDefault="00000000" w:rsidRPr="00000000" w14:paraId="0000001B">
            <w:pPr>
              <w:pageBreakBefore w:val="0"/>
              <w:widowControl w:val="0"/>
              <w:spacing w:before="120" w:line="240" w:lineRule="auto"/>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Allocate additional points for code that is well-documented and/or especially elegant.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b w:val="1"/>
              </w:rPr>
            </w:pPr>
            <w:r w:rsidDel="00000000" w:rsidR="00000000" w:rsidRPr="00000000">
              <w:rPr>
                <w:b w:val="1"/>
                <w:rtl w:val="0"/>
              </w:rPr>
              <w:t xml:space="preserve">Ambition</w:t>
            </w:r>
          </w:p>
          <w:p w:rsidR="00000000" w:rsidDel="00000000" w:rsidP="00000000" w:rsidRDefault="00000000" w:rsidRPr="00000000" w14:paraId="0000001E">
            <w:pPr>
              <w:pageBreakBefore w:val="0"/>
              <w:widowControl w:val="0"/>
              <w:spacing w:before="120" w:line="240" w:lineRule="auto"/>
              <w:rPr/>
            </w:pPr>
            <w:r w:rsidDel="00000000" w:rsidR="00000000" w:rsidRPr="00000000">
              <w:rPr>
                <w:sz w:val="20"/>
                <w:szCs w:val="20"/>
                <w:rtl w:val="0"/>
              </w:rPr>
              <w:t xml:space="preserve">Evaluate prototype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The implemented functionality is too simple for the time provided. The underlying program does not go beyond the elementary patterns supplied in the introductory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The implemented functionality is realistic, given the time constraints. The underlying program successfully combines different programming constructs to achieve the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The implemented functionality is beyond expectations, given the time constraints.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b w:val="1"/>
              </w:rPr>
            </w:pPr>
            <w:r w:rsidDel="00000000" w:rsidR="00000000" w:rsidRPr="00000000">
              <w:rPr>
                <w:b w:val="1"/>
                <w:rtl w:val="0"/>
              </w:rPr>
              <w:t xml:space="preserve">Feedback</w:t>
            </w:r>
          </w:p>
          <w:p w:rsidR="00000000" w:rsidDel="00000000" w:rsidP="00000000" w:rsidRDefault="00000000" w:rsidRPr="00000000" w14:paraId="00000024">
            <w:pPr>
              <w:pageBreakBefore w:val="0"/>
              <w:widowControl w:val="0"/>
              <w:spacing w:before="120" w:line="240" w:lineRule="auto"/>
              <w:rPr>
                <w:sz w:val="20"/>
                <w:szCs w:val="20"/>
              </w:rPr>
            </w:pPr>
            <w:r w:rsidDel="00000000" w:rsidR="00000000" w:rsidRPr="00000000">
              <w:rPr>
                <w:sz w:val="20"/>
                <w:szCs w:val="20"/>
                <w:rtl w:val="0"/>
              </w:rPr>
              <w:t xml:space="preserve">Project diary: Days 1 and 2</w:t>
            </w:r>
          </w:p>
          <w:p w:rsidR="00000000" w:rsidDel="00000000" w:rsidP="00000000" w:rsidRDefault="00000000" w:rsidRPr="00000000" w14:paraId="00000025">
            <w:pPr>
              <w:pageBreakBefore w:val="0"/>
              <w:widowControl w:val="0"/>
              <w:spacing w:line="240" w:lineRule="auto"/>
              <w:rPr>
                <w:sz w:val="20"/>
                <w:szCs w:val="20"/>
              </w:rPr>
            </w:pPr>
            <w:r w:rsidDel="00000000" w:rsidR="00000000" w:rsidRPr="00000000">
              <w:rPr>
                <w:sz w:val="20"/>
                <w:szCs w:val="20"/>
                <w:rtl w:val="0"/>
              </w:rPr>
              <w:t xml:space="preserve">Task: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Recording of peer feedback and response to it is incomplete or cursory.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Peer feedback has been recorded, along with a response to the individual feedback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Peer feedback has been recorded. The response is appropriate for the feedback and, where valid feedback has been received, the response indicates how it will lead to improvements in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b w:val="1"/>
              </w:rPr>
            </w:pPr>
            <w:r w:rsidDel="00000000" w:rsidR="00000000" w:rsidRPr="00000000">
              <w:rPr>
                <w:b w:val="1"/>
                <w:rtl w:val="0"/>
              </w:rPr>
              <w:t xml:space="preserve">Evaluation</w:t>
            </w:r>
          </w:p>
          <w:p w:rsidR="00000000" w:rsidDel="00000000" w:rsidP="00000000" w:rsidRDefault="00000000" w:rsidRPr="00000000" w14:paraId="0000002B">
            <w:pPr>
              <w:pageBreakBefore w:val="0"/>
              <w:widowControl w:val="0"/>
              <w:spacing w:before="120" w:line="240" w:lineRule="auto"/>
              <w:rPr>
                <w:sz w:val="20"/>
                <w:szCs w:val="20"/>
              </w:rPr>
            </w:pPr>
            <w:r w:rsidDel="00000000" w:rsidR="00000000" w:rsidRPr="00000000">
              <w:rPr>
                <w:sz w:val="20"/>
                <w:szCs w:val="20"/>
                <w:rtl w:val="0"/>
              </w:rPr>
              <w:t xml:space="preserve">Project diary: Day 3</w:t>
            </w:r>
          </w:p>
          <w:p w:rsidR="00000000" w:rsidDel="00000000" w:rsidP="00000000" w:rsidRDefault="00000000" w:rsidRPr="00000000" w14:paraId="0000002C">
            <w:pPr>
              <w:pageBreakBefore w:val="0"/>
              <w:widowControl w:val="0"/>
              <w:spacing w:line="240" w:lineRule="auto"/>
              <w:rPr/>
            </w:pPr>
            <w:r w:rsidDel="00000000" w:rsidR="00000000" w:rsidRPr="00000000">
              <w:rPr>
                <w:sz w:val="20"/>
                <w:szCs w:val="20"/>
                <w:rtl w:val="0"/>
              </w:rPr>
              <w:t xml:space="preserve">Task: Self-reflection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The self-reflection is incomplete or cursory.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The self-reflection contains a complete description of at least one problem and one top 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The self-reflection is thorough and insightful. The problems, solutions, and suggestions indicate that useful knowledge and experience has been obtained through the project.</w:t>
            </w:r>
          </w:p>
          <w:p w:rsidR="00000000" w:rsidDel="00000000" w:rsidP="00000000" w:rsidRDefault="00000000" w:rsidRPr="00000000" w14:paraId="00000030">
            <w:pPr>
              <w:pageBreakBefore w:val="0"/>
              <w:widowControl w:val="0"/>
              <w:spacing w:before="120" w:line="240" w:lineRule="auto"/>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is especially important for projects where the implementation is not fully functional. Learners will be able to balance their assessment if they have been able to document/explain the problems that led to such an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2">
      <w:pPr>
        <w:pageBreakBefore w:val="0"/>
        <w:spacing w:line="276" w:lineRule="auto"/>
        <w:rPr/>
      </w:pPr>
      <w:r w:rsidDel="00000000" w:rsidR="00000000" w:rsidRPr="00000000">
        <w:rPr>
          <w:rtl w:val="0"/>
        </w:rPr>
      </w:r>
    </w:p>
    <w:p w:rsidR="00000000" w:rsidDel="00000000" w:rsidP="00000000" w:rsidRDefault="00000000" w:rsidRPr="00000000" w14:paraId="00000033">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34">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35">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9">
        <w:r w:rsidDel="00000000" w:rsidR="00000000" w:rsidRPr="00000000">
          <w:rPr>
            <w:color w:val="666666"/>
            <w:sz w:val="18"/>
            <w:szCs w:val="18"/>
            <w:rtl w:val="0"/>
          </w:rPr>
          <w:t xml:space="preserve"> </w:t>
        </w:r>
      </w:hyperlink>
      <w:hyperlink r:id="rId1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036">
      <w:pPr>
        <w:spacing w:line="331.2" w:lineRule="auto"/>
        <w:rPr/>
      </w:pPr>
      <w:r w:rsidDel="00000000" w:rsidR="00000000" w:rsidRPr="00000000">
        <w:rPr>
          <w:color w:val="666666"/>
          <w:sz w:val="18"/>
          <w:szCs w:val="18"/>
          <w:rtl w:val="0"/>
        </w:rPr>
        <w:t xml:space="preserve">tribution-NonCommercial-ShareAlike 4.0 International license. To view a copy of this license, visit, see </w:t>
      </w:r>
      <w:hyperlink r:id="rId1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pgSz w:h="11906" w:w="16838" w:orient="landscape"/>
      <w:pgMar w:bottom="850.3937007874016" w:top="1190.5511811023623" w:left="850.3937007874016" w:right="850.3937007874016"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spacing w:line="276" w:lineRule="auto"/>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513"/>
        <w:tab w:val="right" w:leader="none" w:pos="9026"/>
      </w:tabs>
      <w:spacing w:line="240" w:lineRule="auto"/>
      <w:jc w:val="right"/>
      <w:rPr>
        <w:sz w:val="16"/>
        <w:szCs w:val="16"/>
      </w:rPr>
    </w:pPr>
    <w:r w:rsidDel="00000000" w:rsidR="00000000" w:rsidRPr="00000000">
      <w:rPr>
        <w:sz w:val="16"/>
        <w:szCs w:val="16"/>
        <w:rtl w:val="0"/>
      </w:rPr>
      <w:t xml:space="preserve">Year 9 – Physical computing</w:t>
    </w:r>
  </w:p>
  <w:p w:rsidR="00000000" w:rsidDel="00000000" w:rsidP="00000000" w:rsidRDefault="00000000" w:rsidRPr="00000000" w14:paraId="0000003A">
    <w:pPr>
      <w:tabs>
        <w:tab w:val="center" w:leader="none" w:pos="4513"/>
        <w:tab w:val="right" w:leader="none" w:pos="9026"/>
      </w:tabs>
      <w:spacing w:line="240" w:lineRule="auto"/>
      <w:jc w:val="right"/>
      <w:rPr>
        <w:sz w:val="16"/>
        <w:szCs w:val="16"/>
      </w:rPr>
    </w:pPr>
    <w:r w:rsidDel="00000000" w:rsidR="00000000" w:rsidRPr="00000000">
      <w:rPr>
        <w:sz w:val="16"/>
        <w:szCs w:val="16"/>
        <w:rtl w:val="0"/>
      </w:rPr>
      <w:t xml:space="preserve">Lesson 6 – Wrap it up</w:t>
    </w:r>
  </w:p>
  <w:p w:rsidR="00000000" w:rsidDel="00000000" w:rsidP="00000000" w:rsidRDefault="00000000" w:rsidRPr="00000000" w14:paraId="0000003B">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sz w:val="16"/>
        <w:szCs w:val="16"/>
        <w:rtl w:val="0"/>
      </w:rPr>
      <w:t xml:space="preserve">Assessment rubric</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sz w:val="16"/>
        <w:szCs w:val="16"/>
        <w:rtl w:val="0"/>
      </w:rPr>
      <w:t xml:space="preserve">Year 9 – Physical computing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sz w:val="16"/>
        <w:szCs w:val="16"/>
        <w:rtl w:val="0"/>
      </w:rPr>
      <w:t xml:space="preserve">Lesson 6 – Wrap it up</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sz w:val="16"/>
        <w:szCs w:val="16"/>
        <w:rtl w:val="0"/>
      </w:rPr>
      <w:t xml:space="preserve">Assessment rubric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 TargetMode="External"/><Relationship Id="rId10" Type="http://schemas.openxmlformats.org/officeDocument/2006/relationships/hyperlink" Target="https://www.raspberrypi.or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cc.io/curriculu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