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0" w:lineRule="auto"/>
        <w:rPr/>
      </w:pPr>
      <w:bookmarkStart w:colFirst="0" w:colLast="0" w:name="_ianlroz45pzs" w:id="0"/>
      <w:bookmarkEnd w:id="0"/>
      <w:r w:rsidDel="00000000" w:rsidR="00000000" w:rsidRPr="00000000">
        <w:rPr>
          <w:rtl w:val="0"/>
        </w:rPr>
        <w:t xml:space="preserve">Summative assessment questions</w:t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2mxnsnnv8tjx" w:id="1"/>
      <w:bookmarkEnd w:id="1"/>
      <w:r w:rsidDel="00000000" w:rsidR="00000000" w:rsidRPr="00000000">
        <w:rPr>
          <w:rtl w:val="0"/>
        </w:rPr>
        <w:t xml:space="preserve">Programming – Mobile app development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Answer all ten questions by circling the correct answer.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Q1. What is the purpose of decomposing a programming project?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A.</w:t>
        <w:tab/>
        <w:t xml:space="preserve">To break down the problem into smaller parts that are more manageable and  easier to understand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B.</w:t>
        <w:tab/>
        <w:t xml:space="preserve">It is used to test your system at the end of the project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C.</w:t>
        <w:tab/>
        <w:t xml:space="preserve">To split the problem into two parts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D.</w:t>
        <w:tab/>
        <w:t xml:space="preserve">To make a hand-drawn design for the solution to the problem before you start writing code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Q2. Which </w:t>
      </w:r>
      <w:r w:rsidDel="00000000" w:rsidR="00000000" w:rsidRPr="00000000">
        <w:rPr>
          <w:b w:val="1"/>
          <w:color w:val="5b5ba5"/>
          <w:rtl w:val="0"/>
        </w:rPr>
        <w:t xml:space="preserve">one</w:t>
      </w:r>
      <w:r w:rsidDel="00000000" w:rsidR="00000000" w:rsidRPr="00000000">
        <w:rPr>
          <w:b w:val="1"/>
          <w:rtl w:val="0"/>
        </w:rPr>
        <w:t xml:space="preserve"> of the following success criteria would </w:t>
      </w:r>
      <w:r w:rsidDel="00000000" w:rsidR="00000000" w:rsidRPr="00000000">
        <w:rPr>
          <w:b w:val="1"/>
          <w:color w:val="5b5ba5"/>
          <w:rtl w:val="0"/>
        </w:rPr>
        <w:t xml:space="preserve">not</w:t>
      </w:r>
      <w:r w:rsidDel="00000000" w:rsidR="00000000" w:rsidRPr="00000000">
        <w:rPr>
          <w:b w:val="1"/>
          <w:rtl w:val="0"/>
        </w:rPr>
        <w:t xml:space="preserve"> be suitable?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A.  User screen must have a button to move to the next screen</w:t>
        <w:tab/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B.  Must allow the user to input their name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C.  App must be easy to use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D.  App must have a score screen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Q3. Which of the following would define an event?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A. A sequence of code that is executed when an application is opened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B. When a sequence of code is executed more than once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C. When an expression evaluates as true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D. An action that triggers a sequence of code to be executed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Q4. Looking at the code below, what triggers the event?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5379076" cy="898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076" cy="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A. When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initialised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B. When an object named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startbutton</w:t>
      </w:r>
      <w:r w:rsidDel="00000000" w:rsidR="00000000" w:rsidRPr="00000000">
        <w:rPr>
          <w:rtl w:val="0"/>
        </w:rPr>
        <w:t xml:space="preserve"> is clicked</w:t>
      </w:r>
    </w:p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C. 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opens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D. When any item on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</w:t>
      </w:r>
      <w:r w:rsidDel="00000000" w:rsidR="00000000" w:rsidRPr="00000000">
        <w:rPr>
          <w:rtl w:val="0"/>
        </w:rPr>
        <w:t xml:space="preserve"> screen is clicked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Q5. Looking at the code below, what happens </w:t>
      </w:r>
      <w:r w:rsidDel="00000000" w:rsidR="00000000" w:rsidRPr="00000000">
        <w:rPr>
          <w:b w:val="1"/>
          <w:color w:val="5b5ba5"/>
          <w:rtl w:val="0"/>
        </w:rPr>
        <w:t xml:space="preserve">after</w:t>
      </w:r>
      <w:r w:rsidDel="00000000" w:rsidR="00000000" w:rsidRPr="00000000">
        <w:rPr>
          <w:b w:val="1"/>
          <w:rtl w:val="0"/>
        </w:rPr>
        <w:t xml:space="preserve">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confirm_button</w:t>
      </w:r>
      <w:r w:rsidDel="00000000" w:rsidR="00000000" w:rsidRPr="00000000">
        <w:rPr>
          <w:b w:val="1"/>
          <w:rtl w:val="0"/>
        </w:rPr>
        <w:t xml:space="preserve"> has been clicked?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1811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A. The user is prompted to enter text into the input box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B. A data entry box will appear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C. Nothing, as the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</w:t>
      </w:r>
      <w:r w:rsidDel="00000000" w:rsidR="00000000" w:rsidRPr="00000000">
        <w:rPr>
          <w:rtl w:val="0"/>
        </w:rPr>
        <w:t xml:space="preserve"> hasn’t been declared beforehand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D. The text entered by the user into the input box is collected and linked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name </w:t>
      </w:r>
      <w:r w:rsidDel="00000000" w:rsidR="00000000" w:rsidRPr="00000000">
        <w:rPr>
          <w:rtl w:val="0"/>
        </w:rPr>
        <w:t xml:space="preserve">variable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Q6. There is an app that has two screens,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home_screen</w:t>
      </w:r>
      <w:r w:rsidDel="00000000" w:rsidR="00000000" w:rsidRPr="00000000">
        <w:rPr>
          <w:b w:val="1"/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b w:val="1"/>
          <w:rtl w:val="0"/>
        </w:rPr>
        <w:t xml:space="preserve">. On the home screen are two buttons. What sequence should the two events below be placed in?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8025"/>
        <w:tblGridChange w:id="0">
          <w:tblGrid>
            <w:gridCol w:w="975"/>
            <w:gridCol w:w="8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4962525" cy="80010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A. The sequence of each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onEvent</w:t>
      </w:r>
      <w:r w:rsidDel="00000000" w:rsidR="00000000" w:rsidRPr="00000000">
        <w:rPr>
          <w:rtl w:val="0"/>
        </w:rPr>
        <w:t xml:space="preserve"> is unimportant, as the flow of the program is controlled by when the events are triggered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B. 1 then 2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C. 2 then 1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rtl w:val="0"/>
        </w:rPr>
        <w:t xml:space="preserve">Q7. What will happen after the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play_game_button</w:t>
      </w:r>
      <w:r w:rsidDel="00000000" w:rsidR="00000000" w:rsidRPr="00000000">
        <w:rPr>
          <w:b w:val="1"/>
          <w:rtl w:val="0"/>
        </w:rPr>
        <w:t xml:space="preserve"> is clicked?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8415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25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A.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wait for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play_game_button</w:t>
      </w:r>
      <w:r w:rsidDel="00000000" w:rsidR="00000000" w:rsidRPr="00000000">
        <w:rPr>
          <w:rtl w:val="0"/>
        </w:rPr>
        <w:t xml:space="preserve"> to be clicked before moving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five seconds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C.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  <w:t xml:space="preserve"> will appear and will automatically move to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  <w:t xml:space="preserve"> after 50 seconds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D. A countdown timer will appear before moving to the 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end_screen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Q8. A currency converter app converts pounds to Australian dollars.</w:t>
      </w:r>
    </w:p>
    <w:p w:rsidR="00000000" w:rsidDel="00000000" w:rsidP="00000000" w:rsidRDefault="00000000" w:rsidRPr="00000000" w14:paraId="000000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If ‘5’ was entered into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pounds_text_entry</w:t>
      </w:r>
      <w:r w:rsidDel="00000000" w:rsidR="00000000" w:rsidRPr="00000000">
        <w:rPr>
          <w:rtl w:val="0"/>
        </w:rPr>
        <w:t xml:space="preserve">, what would appear in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australian_label </w:t>
      </w:r>
      <w:r w:rsidDel="00000000" w:rsidR="00000000" w:rsidRPr="00000000">
        <w:rPr>
          <w:rtl w:val="0"/>
        </w:rPr>
        <w:t xml:space="preserve">when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Convert_Button</w:t>
      </w:r>
      <w:r w:rsidDel="00000000" w:rsidR="00000000" w:rsidRPr="00000000">
        <w:rPr>
          <w:rtl w:val="0"/>
        </w:rPr>
        <w:t xml:space="preserve"> is clicked?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/>
        <w:drawing>
          <wp:inline distB="19050" distT="19050" distL="19050" distR="19050">
            <wp:extent cx="5628039" cy="2090738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8039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A. 5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B. 2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C. 10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D. 20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Q9. What will happen when this code is executed?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11430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A. The app will set the screen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game_screen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B.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message_label</w:t>
      </w:r>
      <w:r w:rsidDel="00000000" w:rsidR="00000000" w:rsidRPr="00000000">
        <w:rPr>
          <w:rtl w:val="0"/>
        </w:rPr>
        <w:t xml:space="preserve"> will display the message “Sorry, you are not old enough to play this game”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C. Nothing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D. The user enters their age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Q10. Which of the following options is a reason for using the console.log() function?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519363" cy="445602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445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A. It is used to write a message to a text label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B. It writes a message to the console to help spot and fix errors with your program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C. It logs any message entered by the user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D. It logs all clicks by the user</w:t>
      </w:r>
    </w:p>
    <w:p w:rsidR="00000000" w:rsidDel="00000000" w:rsidP="00000000" w:rsidRDefault="00000000" w:rsidRPr="00000000" w14:paraId="0000006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6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74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pgSz w:h="16838" w:w="11906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10-05-21</w:t>
      <w:tab/>
      <w:tab/>
      <w:tab/>
    </w:r>
  </w:p>
  <w:p w:rsidR="00000000" w:rsidDel="00000000" w:rsidP="00000000" w:rsidRDefault="00000000" w:rsidRPr="00000000" w14:paraId="0000007C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10-05-21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Mobile app development </w:t>
    </w:r>
  </w:p>
  <w:p w:rsidR="00000000" w:rsidDel="00000000" w:rsidP="00000000" w:rsidRDefault="00000000" w:rsidRPr="00000000" w14:paraId="00000076">
    <w:pPr>
      <w:tabs>
        <w:tab w:val="center" w:leader="none" w:pos="4513"/>
        <w:tab w:val="right" w:leader="none" w:pos="9026"/>
      </w:tabs>
      <w:jc w:val="right"/>
      <w:rPr>
        <w:color w:val="666666"/>
        <w:sz w:val="18"/>
        <w:szCs w:val="18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Mobile app development </w:t>
    </w:r>
  </w:p>
  <w:p w:rsidR="00000000" w:rsidDel="00000000" w:rsidP="00000000" w:rsidRDefault="00000000" w:rsidRPr="00000000" w14:paraId="00000079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Summative assessment questions</w:t>
    </w:r>
  </w:p>
  <w:p w:rsidR="00000000" w:rsidDel="00000000" w:rsidP="00000000" w:rsidRDefault="00000000" w:rsidRPr="00000000" w14:paraId="0000007A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rFonts w:ascii="Quicksand" w:cs="Quicksand" w:eastAsia="Quicksand" w:hAnsi="Quicksand"/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8.png"/><Relationship Id="rId22" Type="http://schemas.openxmlformats.org/officeDocument/2006/relationships/footer" Target="footer1.xml"/><Relationship Id="rId10" Type="http://schemas.openxmlformats.org/officeDocument/2006/relationships/image" Target="media/image10.png"/><Relationship Id="rId21" Type="http://schemas.openxmlformats.org/officeDocument/2006/relationships/header" Target="header2.xml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hyperlink" Target="http://the-cc.io/curriculum" TargetMode="External"/><Relationship Id="rId17" Type="http://schemas.openxmlformats.org/officeDocument/2006/relationships/hyperlink" Target="https://www.raspberrypi.org/" TargetMode="External"/><Relationship Id="rId16" Type="http://schemas.openxmlformats.org/officeDocument/2006/relationships/hyperlink" Target="https://www.raspberrypi.org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3.png"/><Relationship Id="rId18" Type="http://schemas.openxmlformats.org/officeDocument/2006/relationships/hyperlink" Target="https://creativecommons.org/licenses/by-nc-sa/4.0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